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39E7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1600" w:lineRule="exact"/>
        <w:jc w:val="center"/>
        <w:textAlignment w:val="auto"/>
        <w:rPr>
          <w:rFonts w:hint="eastAsia" w:ascii="方正小标宋简体" w:eastAsia="方正小标宋简体"/>
          <w:bCs/>
          <w:color w:val="FF0000"/>
          <w:spacing w:val="20"/>
          <w:w w:val="70"/>
          <w:sz w:val="100"/>
          <w:szCs w:val="100"/>
        </w:rPr>
      </w:pPr>
      <w:r>
        <w:rPr>
          <w:rFonts w:hint="eastAsia" w:ascii="方正小标宋简体" w:eastAsia="方正小标宋简体"/>
          <w:bCs/>
          <w:color w:val="FF0000"/>
          <w:spacing w:val="20"/>
          <w:w w:val="70"/>
          <w:sz w:val="100"/>
          <w:szCs w:val="100"/>
        </w:rPr>
        <w:t>山东理工大学党委组织部</w:t>
      </w:r>
    </w:p>
    <w:p w14:paraId="4B338BF6">
      <w:pPr>
        <w:keepNext w:val="0"/>
        <w:keepLines w:val="0"/>
        <w:pageBreakBefore w:val="0"/>
        <w:widowControl w:val="0"/>
        <w:kinsoku/>
        <w:wordWrap/>
        <w:overflowPunct/>
        <w:topLinePunct w:val="0"/>
        <w:autoSpaceDE/>
        <w:autoSpaceDN/>
        <w:bidi w:val="0"/>
        <w:adjustRightInd/>
        <w:snapToGrid/>
        <w:spacing w:beforeAutospacing="0" w:line="560" w:lineRule="exact"/>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仿宋" w:hAnsi="仿宋" w:eastAsia="仿宋"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89535</wp:posOffset>
                </wp:positionV>
                <wp:extent cx="5605780" cy="0"/>
                <wp:effectExtent l="0" t="7620" r="0" b="8255"/>
                <wp:wrapNone/>
                <wp:docPr id="2" name="直接箭头连接符 2"/>
                <wp:cNvGraphicFramePr/>
                <a:graphic xmlns:a="http://schemas.openxmlformats.org/drawingml/2006/main">
                  <a:graphicData uri="http://schemas.microsoft.com/office/word/2010/wordprocessingShape">
                    <wps:wsp>
                      <wps:cNvCnPr/>
                      <wps:spPr>
                        <a:xfrm>
                          <a:off x="0" y="0"/>
                          <a:ext cx="5605780" cy="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25pt;margin-top:7.05pt;height:0pt;width:441.4pt;z-index:251659264;mso-width-relative:page;mso-height-relative:page;" filled="f" stroked="t" coordsize="21600,21600" o:gfxdata="UEsDBAoAAAAAAIdO4kAAAAAAAAAAAAAAAAAEAAAAZHJzL1BLAwQUAAAACACHTuJAKKzyNtQAAAAH&#10;AQAADwAAAGRycy9kb3ducmV2LnhtbE2OS0vEMBSF94L/IVzB3UzajkrpNJ2FIgiC6KizzrTXptrc&#10;1CZ9/XuvzEKX58E5X76bbStG7H3jSEG8jkAgla5qqFbw9nq/SkH4oKnSrSNUsKCHXXF+luuschO9&#10;4LgPteAR8plWYELoMil9adBqv3YdEmcfrrc6sOxrWfV64nHbyiSKbqTVDfGD0R3eGiy/9oNVMC6P&#10;8fL5Ppvu++l5M9V3bkgOD0pdXsTRFkTAOfyV4Ref0aFgpqMbqPKiVbC65iLbVzEIjtM02YA4ngxZ&#10;5PI/f/EDUEsDBBQAAAAIAIdO4kBmD4V0AAIAAO0DAAAOAAAAZHJzL2Uyb0RvYy54bWytU0uOEzEQ&#10;3SNxB8t70p1ImYla6cwiIWwQRAIO4Njubkv+yeVJJ5fgAkisgBWwmv2cBoZjUHZnMjBssqAX7vKn&#10;XtV7fp5f7Y0mOxlAOVvT8aikRFruhLJtTd+9XT+bUQKRWcG0s7KmBwn0avH0ybz3lZy4zmkhA0EQ&#10;C1Xva9rF6KuiAN5Jw2DkvLS42bhgWMRpaAsRWI/oRheTsrwoeheED45LAFxdDZv0iBjOAXRNo7hc&#10;OX5tpI0DapCaRaQEnfJAF7nbppE8vm4akJHomiLTmEcsgvE2jcVizqo2MN8pfmyBndPCI06GKYtF&#10;T1ArFhm5DuofKKN4cOCaOOLOFAORrAiyGJePtHnTMS8zF5Qa/El0+H+w/NVuE4gSNZ1QYpnBC7/7&#10;cPPz/ee7799+fLr5dfsxxV+/kEmSqvdQYcbSbsJxBn4TEu99E0z6IyOyz/IeTvLKfSQcF6cX5fRy&#10;hsrz+73iIdEHiC+kMyQFNYUYmGq7uHTW4iW6MM7yst1LiFgaE+8TUlVtSY9ens4up4jO0JUNugFD&#10;45EZ2DYng9NKrJXWKQVCu13qQHYMnbFel/glhgj817FUZcWgG87lrcEznWTiuRUkHjxqZvGp0NSD&#10;kYISLfFlpQgBWRWZ0uecxNLaYgdJ5EHWFG2dOGS18zq6IPd4dGyy2Z/znP3wSh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is8jbUAAAABwEAAA8AAAAAAAAAAQAgAAAAIgAAAGRycy9kb3ducmV2&#10;LnhtbFBLAQIUABQAAAAIAIdO4kBmD4V0AAIAAO0DAAAOAAAAAAAAAAEAIAAAACMBAABkcnMvZTJv&#10;RG9jLnhtbFBLBQYAAAAABgAGAFkBAACVBQAAAAA=&#10;">
                <v:fill on="f" focussize="0,0"/>
                <v:stroke weight="1.25pt" color="#FF0000" joinstyle="round"/>
                <v:imagedata o:title=""/>
                <o:lock v:ext="edit" aspectratio="f"/>
              </v:shape>
            </w:pict>
          </mc:Fallback>
        </mc:AlternateContent>
      </w:r>
      <w:r>
        <w:rPr>
          <w:rFonts w:hint="eastAsia" w:ascii="仿宋" w:hAnsi="仿宋" w:eastAsia="仿宋" w:cs="’Times New Roman’"/>
          <w:sz w:val="32"/>
          <w:szCs w:val="32"/>
        </w:rPr>
        <w:t xml:space="preserve">                                  </w:t>
      </w:r>
    </w:p>
    <w:p w14:paraId="6CF9C28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69" w:beforeLines="150" w:beforeAutospacing="0" w:after="0" w:afterAutospacing="0" w:line="560" w:lineRule="exact"/>
        <w:ind w:right="-210" w:rightChars="-10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关于印发《山东理工大学</w:t>
      </w:r>
    </w:p>
    <w:p w14:paraId="7F9DD20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10" w:leftChars="-100" w:right="-210" w:rightChars="-100" w:firstLine="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shd w:val="clear" w:fill="FFFFFF"/>
          <w:lang w:val="en-US"/>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2026年5月党的组织生活指南》的通知</w:t>
      </w:r>
    </w:p>
    <w:p w14:paraId="339BC5B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14:paraId="3B3D6AE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各二级党委：</w:t>
      </w:r>
    </w:p>
    <w:p w14:paraId="682D941D">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为进一步规范党的组织生活，提高党内政治生活质量，增强党组织的政治功能和组织功能，提高党的组织体系建设整体效能，结合学校实际，现印发5月份党的组织生活指南，请结合实际贯彻落实。</w:t>
      </w:r>
    </w:p>
    <w:p w14:paraId="2E144792">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p>
    <w:p w14:paraId="6721C405">
      <w:pPr>
        <w:pStyle w:val="5"/>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p>
    <w:p w14:paraId="3C483D54">
      <w:pPr>
        <w:pStyle w:val="5"/>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组织部</w:t>
      </w:r>
    </w:p>
    <w:p w14:paraId="113DAA89">
      <w:pPr>
        <w:pStyle w:val="5"/>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2026年</w:t>
      </w:r>
      <w:r>
        <w:rPr>
          <w:rFonts w:hint="eastAsia" w:ascii="仿宋_GB2312" w:hAnsi="仿宋_GB2312" w:eastAsia="仿宋_GB2312" w:cs="仿宋_GB2312"/>
          <w:kern w:val="2"/>
          <w:sz w:val="32"/>
          <w:szCs w:val="32"/>
          <w:highlight w:val="none"/>
          <w:lang w:val="en-US" w:eastAsia="zh-CN" w:bidi="ar-SA"/>
        </w:rPr>
        <w:t>5月9日</w:t>
      </w:r>
    </w:p>
    <w:p w14:paraId="35E5EDE2">
      <w:pPr>
        <w:pStyle w:val="5"/>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p>
    <w:p w14:paraId="2DE8D57F">
      <w:pPr>
        <w:pStyle w:val="5"/>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sz w:val="32"/>
          <w:szCs w:val="32"/>
          <w:lang w:val="en-US" w:eastAsia="zh-CN"/>
        </w:rPr>
      </w:pPr>
    </w:p>
    <w:p w14:paraId="739AB375">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14:paraId="7FDD871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山东理工大学2026年5月党的组织生活指南</w:t>
      </w:r>
    </w:p>
    <w:p w14:paraId="41E7E6D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黑体" w:hAnsi="黑体" w:eastAsia="黑体" w:cs="黑体"/>
          <w:b w:val="0"/>
          <w:bCs w:val="0"/>
          <w:sz w:val="32"/>
          <w:szCs w:val="32"/>
          <w:lang w:val="en-US" w:eastAsia="zh-CN"/>
        </w:rPr>
      </w:pPr>
    </w:p>
    <w:p w14:paraId="48FD3604">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一、主要内容</w:t>
      </w:r>
    </w:p>
    <w:p w14:paraId="2DCF113C">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2"/>
        <w:rPr>
          <w:rFonts w:hint="default"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kern w:val="0"/>
          <w:sz w:val="32"/>
          <w:szCs w:val="32"/>
          <w:lang w:val="en-US" w:eastAsia="zh-CN" w:bidi="ar"/>
        </w:rPr>
        <w:t>1.深入学习贯彻习近平总书记给四所交通大学全体师生回信精神。</w:t>
      </w:r>
      <w:r>
        <w:rPr>
          <w:rFonts w:hint="default" w:ascii="仿宋_GB2312" w:hAnsi="仿宋_GB2312" w:eastAsia="仿宋_GB2312" w:cs="仿宋_GB2312"/>
          <w:b w:val="0"/>
          <w:bCs w:val="0"/>
          <w:color w:val="auto"/>
          <w:kern w:val="2"/>
          <w:sz w:val="32"/>
          <w:szCs w:val="32"/>
          <w:lang w:val="en-US" w:eastAsia="zh-CN" w:bidi="ar-SA"/>
        </w:rPr>
        <w:t>4月7日</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习近平总书记给上海交通大学、西安交通大学、西南交通大学、北京交通大学全体师生回信</w:t>
      </w:r>
      <w:r>
        <w:rPr>
          <w:rFonts w:hint="eastAsia" w:ascii="仿宋_GB2312" w:hAnsi="仿宋_GB2312" w:eastAsia="仿宋_GB2312" w:cs="仿宋_GB2312"/>
          <w:b w:val="0"/>
          <w:bCs w:val="0"/>
          <w:color w:val="auto"/>
          <w:kern w:val="2"/>
          <w:sz w:val="32"/>
          <w:szCs w:val="32"/>
          <w:lang w:val="en-US" w:eastAsia="zh-CN" w:bidi="ar-SA"/>
        </w:rPr>
        <w:t>，对学校发展提出殷切期望。</w:t>
      </w:r>
      <w:r>
        <w:rPr>
          <w:rFonts w:hint="default" w:ascii="仿宋_GB2312" w:hAnsi="仿宋_GB2312" w:eastAsia="仿宋_GB2312" w:cs="仿宋_GB2312"/>
          <w:b w:val="0"/>
          <w:bCs w:val="0"/>
          <w:color w:val="auto"/>
          <w:kern w:val="2"/>
          <w:sz w:val="32"/>
          <w:szCs w:val="32"/>
          <w:lang w:val="en-US" w:eastAsia="zh-CN" w:bidi="ar-SA"/>
        </w:rPr>
        <w:t>各基层党组织要通过</w:t>
      </w:r>
      <w:r>
        <w:rPr>
          <w:rFonts w:hint="eastAsia" w:ascii="仿宋_GB2312" w:hAnsi="仿宋_GB2312" w:eastAsia="仿宋_GB2312" w:cs="仿宋_GB2312"/>
          <w:b w:val="0"/>
          <w:bCs w:val="0"/>
          <w:color w:val="auto"/>
          <w:kern w:val="2"/>
          <w:sz w:val="32"/>
          <w:szCs w:val="32"/>
          <w:lang w:val="en-US" w:eastAsia="zh-CN" w:bidi="ar-SA"/>
        </w:rPr>
        <w:t>第一议题、党委理论学习中心组集体学习、</w:t>
      </w:r>
      <w:r>
        <w:rPr>
          <w:rFonts w:hint="default" w:ascii="仿宋_GB2312" w:hAnsi="仿宋_GB2312" w:eastAsia="仿宋_GB2312" w:cs="仿宋_GB2312"/>
          <w:b w:val="0"/>
          <w:bCs w:val="0"/>
          <w:color w:val="auto"/>
          <w:kern w:val="2"/>
          <w:sz w:val="32"/>
          <w:szCs w:val="32"/>
          <w:lang w:val="en-US" w:eastAsia="zh-CN" w:bidi="ar-SA"/>
        </w:rPr>
        <w:t>“三会一课”、主题党日等形式，组织师生党员深入学习回信精神，深刻领会西迁精神的核心要义与时代价值</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把学习贯彻回信精神与树立和践行正确政绩观学习教育紧密结合，引导广大师生聚焦国家重大战略需求，勇担科技自立自强使命，以实际行动为教育强国建设和学校高质量发展贡献智慧和力量。</w:t>
      </w:r>
    </w:p>
    <w:p w14:paraId="06E7A3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kern w:val="0"/>
          <w:sz w:val="32"/>
          <w:szCs w:val="32"/>
          <w:lang w:val="en-US" w:eastAsia="zh-CN" w:bidi="ar"/>
        </w:rPr>
        <w:t>2.组织开展《推动全民阅读，建设书香社会》的学习。</w:t>
      </w:r>
      <w:r>
        <w:rPr>
          <w:rFonts w:hint="default" w:ascii="仿宋_GB2312" w:hAnsi="仿宋_GB2312" w:eastAsia="仿宋_GB2312" w:cs="仿宋_GB2312"/>
          <w:b w:val="0"/>
          <w:bCs w:val="0"/>
          <w:color w:val="auto"/>
          <w:kern w:val="2"/>
          <w:sz w:val="32"/>
          <w:szCs w:val="32"/>
          <w:lang w:val="en-US" w:eastAsia="zh-CN" w:bidi="ar-SA"/>
        </w:rPr>
        <w:t>4月16日出版的第8期《求是》杂志发表</w:t>
      </w:r>
      <w:r>
        <w:rPr>
          <w:rFonts w:hint="eastAsia" w:ascii="仿宋_GB2312" w:hAnsi="仿宋_GB2312" w:eastAsia="仿宋_GB2312" w:cs="仿宋_GB2312"/>
          <w:b w:val="0"/>
          <w:bCs w:val="0"/>
          <w:color w:val="auto"/>
          <w:kern w:val="2"/>
          <w:sz w:val="32"/>
          <w:szCs w:val="32"/>
          <w:lang w:val="en-US" w:eastAsia="zh-CN" w:bidi="ar-SA"/>
        </w:rPr>
        <w:t>了</w:t>
      </w:r>
      <w:r>
        <w:rPr>
          <w:rFonts w:hint="default" w:ascii="仿宋_GB2312" w:hAnsi="仿宋_GB2312" w:eastAsia="仿宋_GB2312" w:cs="仿宋_GB2312"/>
          <w:b w:val="0"/>
          <w:bCs w:val="0"/>
          <w:color w:val="auto"/>
          <w:kern w:val="2"/>
          <w:sz w:val="32"/>
          <w:szCs w:val="32"/>
          <w:lang w:val="en-US" w:eastAsia="zh-CN" w:bidi="ar-SA"/>
        </w:rPr>
        <w:t>习近平</w:t>
      </w:r>
      <w:r>
        <w:rPr>
          <w:rFonts w:hint="eastAsia" w:ascii="仿宋_GB2312" w:hAnsi="仿宋_GB2312" w:eastAsia="仿宋_GB2312" w:cs="仿宋_GB2312"/>
          <w:b w:val="0"/>
          <w:bCs w:val="0"/>
          <w:color w:val="auto"/>
          <w:kern w:val="2"/>
          <w:sz w:val="32"/>
          <w:szCs w:val="32"/>
          <w:lang w:val="en-US" w:eastAsia="zh-CN" w:bidi="ar-SA"/>
        </w:rPr>
        <w:t>总书记</w:t>
      </w:r>
      <w:r>
        <w:rPr>
          <w:rFonts w:hint="default" w:ascii="仿宋_GB2312" w:hAnsi="仿宋_GB2312" w:eastAsia="仿宋_GB2312" w:cs="仿宋_GB2312"/>
          <w:b w:val="0"/>
          <w:bCs w:val="0"/>
          <w:color w:val="auto"/>
          <w:kern w:val="2"/>
          <w:sz w:val="32"/>
          <w:szCs w:val="32"/>
          <w:lang w:val="en-US" w:eastAsia="zh-CN" w:bidi="ar-SA"/>
        </w:rPr>
        <w:t>重要文章《推动全民阅读，建设书香社会》</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这是习近平总书记2013年3月至2025年3月期间有关重要论述的节录。2026年2月1日，我国首部全民阅读领域行政法规《全民阅读促进条例》正式施行，并将每年4月第四周设立为“全民阅读活动周</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各基层党组织要通过第一议题、党委理论学习中心组集体学习、“三会一课”、主题党日等形式组织</w:t>
      </w:r>
      <w:r>
        <w:rPr>
          <w:rFonts w:hint="eastAsia" w:ascii="仿宋_GB2312" w:hAnsi="仿宋_GB2312" w:eastAsia="仿宋_GB2312" w:cs="仿宋_GB2312"/>
          <w:b w:val="0"/>
          <w:bCs w:val="0"/>
          <w:color w:val="auto"/>
          <w:kern w:val="2"/>
          <w:sz w:val="32"/>
          <w:szCs w:val="32"/>
          <w:lang w:val="en-US" w:eastAsia="zh-CN" w:bidi="ar-SA"/>
        </w:rPr>
        <w:t>学习</w:t>
      </w:r>
      <w:r>
        <w:rPr>
          <w:rFonts w:hint="default" w:ascii="仿宋_GB2312" w:hAnsi="仿宋_GB2312" w:eastAsia="仿宋_GB2312" w:cs="仿宋_GB2312"/>
          <w:b w:val="0"/>
          <w:bCs w:val="0"/>
          <w:color w:val="auto"/>
          <w:kern w:val="2"/>
          <w:sz w:val="32"/>
          <w:szCs w:val="32"/>
          <w:lang w:val="en-US" w:eastAsia="zh-CN" w:bidi="ar-SA"/>
        </w:rPr>
        <w:t>，深刻领会全民阅读对建设全民终身学习的学习型社会、学习型大国的重要意义</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引导党员、干部带头读书学习，营造书香校园的浓厚氛围，为建设书香社会贡献力量</w:t>
      </w:r>
      <w:r>
        <w:rPr>
          <w:rFonts w:hint="eastAsia" w:ascii="仿宋_GB2312" w:hAnsi="仿宋_GB2312" w:eastAsia="仿宋_GB2312" w:cs="仿宋_GB2312"/>
          <w:b w:val="0"/>
          <w:bCs w:val="0"/>
          <w:color w:val="auto"/>
          <w:kern w:val="2"/>
          <w:sz w:val="32"/>
          <w:szCs w:val="32"/>
          <w:lang w:val="en-US" w:eastAsia="zh-CN" w:bidi="ar-SA"/>
        </w:rPr>
        <w:t>。</w:t>
      </w:r>
    </w:p>
    <w:p w14:paraId="5E9C70A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kern w:val="0"/>
          <w:sz w:val="32"/>
          <w:szCs w:val="32"/>
          <w:lang w:val="en-US" w:eastAsia="zh-CN" w:bidi="ar"/>
        </w:rPr>
        <w:t>3.组织开展《在省部级主要领导干部学习贯彻党的二十届四中全会精神专题研讨班上的讲话》的学习。</w:t>
      </w:r>
      <w:r>
        <w:rPr>
          <w:rFonts w:hint="default" w:ascii="仿宋_GB2312" w:hAnsi="仿宋_GB2312" w:eastAsia="仿宋_GB2312" w:cs="仿宋_GB2312"/>
          <w:b w:val="0"/>
          <w:bCs w:val="0"/>
          <w:color w:val="auto"/>
          <w:kern w:val="2"/>
          <w:sz w:val="32"/>
          <w:szCs w:val="32"/>
          <w:lang w:val="en-US" w:eastAsia="zh-CN" w:bidi="ar-SA"/>
        </w:rPr>
        <w:t>5月1日出版的第9期《求是》杂志发表</w:t>
      </w:r>
      <w:r>
        <w:rPr>
          <w:rFonts w:hint="eastAsia" w:ascii="仿宋_GB2312" w:hAnsi="仿宋_GB2312" w:eastAsia="仿宋_GB2312" w:cs="仿宋_GB2312"/>
          <w:b w:val="0"/>
          <w:bCs w:val="0"/>
          <w:color w:val="auto"/>
          <w:kern w:val="2"/>
          <w:sz w:val="32"/>
          <w:szCs w:val="32"/>
          <w:lang w:val="en-US" w:eastAsia="zh-CN" w:bidi="ar-SA"/>
        </w:rPr>
        <w:t>了</w:t>
      </w:r>
      <w:r>
        <w:rPr>
          <w:rFonts w:hint="default" w:ascii="仿宋_GB2312" w:hAnsi="仿宋_GB2312" w:eastAsia="仿宋_GB2312" w:cs="仿宋_GB2312"/>
          <w:b w:val="0"/>
          <w:bCs w:val="0"/>
          <w:color w:val="auto"/>
          <w:kern w:val="2"/>
          <w:sz w:val="32"/>
          <w:szCs w:val="32"/>
          <w:lang w:val="en-US" w:eastAsia="zh-CN" w:bidi="ar-SA"/>
        </w:rPr>
        <w:t>习近平</w:t>
      </w:r>
      <w:r>
        <w:rPr>
          <w:rFonts w:hint="eastAsia" w:ascii="仿宋_GB2312" w:hAnsi="仿宋_GB2312" w:eastAsia="仿宋_GB2312" w:cs="仿宋_GB2312"/>
          <w:b w:val="0"/>
          <w:bCs w:val="0"/>
          <w:color w:val="auto"/>
          <w:kern w:val="2"/>
          <w:sz w:val="32"/>
          <w:szCs w:val="32"/>
          <w:lang w:val="en-US" w:eastAsia="zh-CN" w:bidi="ar-SA"/>
        </w:rPr>
        <w:t>总书记</w:t>
      </w:r>
      <w:r>
        <w:rPr>
          <w:rFonts w:hint="default" w:ascii="仿宋_GB2312" w:hAnsi="仿宋_GB2312" w:eastAsia="仿宋_GB2312" w:cs="仿宋_GB2312"/>
          <w:b w:val="0"/>
          <w:bCs w:val="0"/>
          <w:color w:val="auto"/>
          <w:kern w:val="2"/>
          <w:sz w:val="32"/>
          <w:szCs w:val="32"/>
          <w:lang w:val="en-US" w:eastAsia="zh-CN" w:bidi="ar-SA"/>
        </w:rPr>
        <w:t>重要文章《在省部级主要领导干部学习贯彻党的二十届四中全会精神专题研讨班上的讲话》</w:t>
      </w:r>
      <w:r>
        <w:rPr>
          <w:rFonts w:hint="eastAsia" w:ascii="仿宋_GB2312" w:hAnsi="仿宋_GB2312" w:eastAsia="仿宋_GB2312" w:cs="仿宋_GB2312"/>
          <w:b w:val="0"/>
          <w:bCs w:val="0"/>
          <w:color w:val="auto"/>
          <w:kern w:val="2"/>
          <w:sz w:val="32"/>
          <w:szCs w:val="32"/>
          <w:lang w:val="en-US" w:eastAsia="zh-CN" w:bidi="ar-SA"/>
        </w:rPr>
        <w:t>。文章</w:t>
      </w:r>
      <w:r>
        <w:rPr>
          <w:rFonts w:hint="default" w:ascii="仿宋_GB2312" w:hAnsi="仿宋_GB2312" w:eastAsia="仿宋_GB2312" w:cs="仿宋_GB2312"/>
          <w:b w:val="0"/>
          <w:bCs w:val="0"/>
          <w:color w:val="auto"/>
          <w:kern w:val="2"/>
          <w:sz w:val="32"/>
          <w:szCs w:val="32"/>
          <w:lang w:val="en-US" w:eastAsia="zh-CN" w:bidi="ar-SA"/>
        </w:rPr>
        <w:t>是对党的二十届四中全会精神的再阐释再深化，对全面准确领会全会精神、推进“十五五”规划实施、推动高质量发展具有重要指导意义</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各基层党组织要通过第一议题、党委理论学习中心组集体学习、“三会一课”、主题党日等形式组织</w:t>
      </w:r>
      <w:r>
        <w:rPr>
          <w:rFonts w:hint="eastAsia" w:ascii="仿宋_GB2312" w:hAnsi="仿宋_GB2312" w:eastAsia="仿宋_GB2312" w:cs="仿宋_GB2312"/>
          <w:b w:val="0"/>
          <w:bCs w:val="0"/>
          <w:color w:val="auto"/>
          <w:kern w:val="2"/>
          <w:sz w:val="32"/>
          <w:szCs w:val="32"/>
          <w:lang w:val="en-US" w:eastAsia="zh-CN" w:bidi="ar-SA"/>
        </w:rPr>
        <w:t>学习</w:t>
      </w:r>
      <w:r>
        <w:rPr>
          <w:rFonts w:hint="default" w:ascii="仿宋_GB2312" w:hAnsi="仿宋_GB2312" w:eastAsia="仿宋_GB2312" w:cs="仿宋_GB2312"/>
          <w:b w:val="0"/>
          <w:bCs w:val="0"/>
          <w:color w:val="auto"/>
          <w:kern w:val="2"/>
          <w:sz w:val="32"/>
          <w:szCs w:val="32"/>
          <w:lang w:val="en-US" w:eastAsia="zh-CN" w:bidi="ar-SA"/>
        </w:rPr>
        <w:t>，结合树立和践行正确政绩观学习教育，引导党员干部立足岗位，将高质量发展要求融入各项工作，做到学清楚、悟明白、运用实</w:t>
      </w:r>
      <w:r>
        <w:rPr>
          <w:rFonts w:hint="eastAsia" w:ascii="仿宋_GB2312" w:hAnsi="仿宋_GB2312" w:eastAsia="仿宋_GB2312" w:cs="仿宋_GB2312"/>
          <w:b w:val="0"/>
          <w:bCs w:val="0"/>
          <w:color w:val="auto"/>
          <w:kern w:val="2"/>
          <w:sz w:val="32"/>
          <w:szCs w:val="32"/>
          <w:lang w:val="en-US" w:eastAsia="zh-CN" w:bidi="ar-SA"/>
        </w:rPr>
        <w:t>。</w:t>
      </w:r>
    </w:p>
    <w:p w14:paraId="606545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kern w:val="0"/>
          <w:sz w:val="32"/>
          <w:szCs w:val="32"/>
          <w:lang w:val="en-US" w:eastAsia="zh-CN" w:bidi="ar"/>
        </w:rPr>
        <w:t>4.深化树立和践行正确政绩观学习教育，推进检视整改见行见效。</w:t>
      </w:r>
      <w:r>
        <w:rPr>
          <w:rFonts w:hint="default" w:ascii="仿宋_GB2312" w:hAnsi="仿宋_GB2312" w:eastAsia="仿宋_GB2312" w:cs="仿宋_GB2312"/>
          <w:b w:val="0"/>
          <w:bCs w:val="0"/>
          <w:kern w:val="2"/>
          <w:sz w:val="32"/>
          <w:szCs w:val="32"/>
          <w:lang w:val="en-US" w:eastAsia="zh-CN" w:bidi="ar-SA"/>
        </w:rPr>
        <w:t> </w:t>
      </w:r>
      <w:r>
        <w:rPr>
          <w:rFonts w:hint="default" w:ascii="仿宋_GB2312" w:hAnsi="仿宋_GB2312" w:eastAsia="仿宋_GB2312" w:cs="仿宋_GB2312"/>
          <w:b w:val="0"/>
          <w:bCs w:val="0"/>
          <w:color w:val="auto"/>
          <w:kern w:val="2"/>
          <w:sz w:val="32"/>
          <w:szCs w:val="32"/>
          <w:lang w:val="en-US" w:eastAsia="zh-CN" w:bidi="ar-SA"/>
        </w:rPr>
        <w:t>4月30日，教育部党组书记、部长怀进鹏在上海交通大学调研，深入了解树立和践行正确政绩观学习教育开展情况。他指出，在全党开展树立和践行正确政绩观学习教育，是以习近平同志为核心的党中央作出的重大决策部署，是今年党的建设的重要任务</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根据上级有关通知要求，各部门、学院、中层干部及党支部</w:t>
      </w:r>
      <w:r>
        <w:rPr>
          <w:rFonts w:hint="eastAsia" w:ascii="仿宋_GB2312" w:hAnsi="仿宋_GB2312" w:eastAsia="仿宋_GB2312" w:cs="仿宋_GB2312"/>
          <w:b w:val="0"/>
          <w:bCs w:val="0"/>
          <w:color w:val="auto"/>
          <w:kern w:val="2"/>
          <w:sz w:val="32"/>
          <w:szCs w:val="32"/>
          <w:lang w:val="en-US" w:eastAsia="zh-CN" w:bidi="ar-SA"/>
        </w:rPr>
        <w:t>须</w:t>
      </w:r>
      <w:r>
        <w:rPr>
          <w:rFonts w:hint="default" w:ascii="仿宋_GB2312" w:hAnsi="仿宋_GB2312" w:eastAsia="仿宋_GB2312" w:cs="仿宋_GB2312"/>
          <w:b w:val="0"/>
          <w:bCs w:val="0"/>
          <w:color w:val="auto"/>
          <w:kern w:val="2"/>
          <w:sz w:val="32"/>
          <w:szCs w:val="32"/>
          <w:lang w:val="en-US" w:eastAsia="zh-CN" w:bidi="ar-SA"/>
        </w:rPr>
        <w:t>于5月底前再次上报动态更新的查摆问题清单，请提前做好相关准备。同时，要扎实推进本单位确定的民生实事项目，确保取得实效。</w:t>
      </w:r>
    </w:p>
    <w:p w14:paraId="4328756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kern w:val="0"/>
          <w:sz w:val="32"/>
          <w:szCs w:val="32"/>
          <w:lang w:val="en-US" w:eastAsia="zh-CN" w:bidi="ar"/>
        </w:rPr>
        <w:t>5.组织开展国家安全教育专题学习。</w:t>
      </w:r>
      <w:r>
        <w:rPr>
          <w:rFonts w:hint="eastAsia" w:ascii="仿宋_GB2312" w:hAnsi="仿宋_GB2312" w:eastAsia="仿宋_GB2312" w:cs="仿宋_GB2312"/>
          <w:b w:val="0"/>
          <w:bCs w:val="0"/>
          <w:color w:val="auto"/>
          <w:kern w:val="2"/>
          <w:sz w:val="32"/>
          <w:szCs w:val="32"/>
          <w:lang w:val="en-US" w:eastAsia="zh-CN" w:bidi="ar-SA"/>
        </w:rPr>
        <w:t>2026年4月15日是第十一个全民国家安全教育日，今年的主题是“统筹发展和安全，护航‘十五五’新征程”。</w:t>
      </w:r>
      <w:r>
        <w:rPr>
          <w:rFonts w:hint="eastAsia" w:ascii="仿宋_GB2312" w:hAnsi="仿宋_GB2312" w:eastAsia="仿宋_GB2312" w:cs="仿宋_GB2312"/>
          <w:kern w:val="0"/>
          <w:sz w:val="32"/>
          <w:szCs w:val="32"/>
          <w:lang w:val="en-US" w:eastAsia="zh-CN" w:bidi="ar"/>
        </w:rPr>
        <w:t>国家安全是安邦定国的重要基石，维护国家安全是全国各族人民根本利益所在。</w:t>
      </w:r>
      <w:r>
        <w:rPr>
          <w:rFonts w:hint="eastAsia" w:ascii="仿宋_GB2312" w:hAnsi="仿宋_GB2312" w:eastAsia="仿宋_GB2312" w:cs="仿宋_GB2312"/>
          <w:b w:val="0"/>
          <w:bCs w:val="0"/>
          <w:color w:val="auto"/>
          <w:kern w:val="2"/>
          <w:sz w:val="32"/>
          <w:szCs w:val="32"/>
          <w:lang w:val="en-US" w:eastAsia="zh-CN" w:bidi="ar-SA"/>
        </w:rPr>
        <w:t>各基层党组织要通过第一议题、党委理论学习中心组集体学习、“三会一课”、主题党日等形式，组织师生党员深入学习习近平总书记关于总体国家安全观的重要论述，学习国家安全相关法律法规，进一步增强维护国家安全的政治自觉、思想自觉和行动自觉。</w:t>
      </w:r>
    </w:p>
    <w:p w14:paraId="15E316E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kern w:val="0"/>
          <w:sz w:val="32"/>
          <w:szCs w:val="32"/>
          <w:lang w:val="en-US" w:eastAsia="zh-CN" w:bidi="ar"/>
        </w:rPr>
        <w:t>6.</w:t>
      </w:r>
      <w:r>
        <w:rPr>
          <w:rFonts w:hint="default" w:ascii="楷体" w:hAnsi="楷体" w:eastAsia="楷体" w:cs="楷体"/>
          <w:b w:val="0"/>
          <w:bCs w:val="0"/>
          <w:kern w:val="0"/>
          <w:sz w:val="32"/>
          <w:szCs w:val="32"/>
          <w:lang w:val="en-US" w:eastAsia="zh-CN" w:bidi="ar"/>
        </w:rPr>
        <w:t>组织开展中组部基层党建工作重点任务推进会精神</w:t>
      </w:r>
      <w:r>
        <w:rPr>
          <w:rFonts w:hint="eastAsia" w:ascii="楷体" w:hAnsi="楷体" w:eastAsia="楷体" w:cs="楷体"/>
          <w:b w:val="0"/>
          <w:bCs w:val="0"/>
          <w:kern w:val="0"/>
          <w:sz w:val="32"/>
          <w:szCs w:val="32"/>
          <w:lang w:val="en-US" w:eastAsia="zh-CN" w:bidi="ar"/>
        </w:rPr>
        <w:t>学</w:t>
      </w:r>
      <w:r>
        <w:rPr>
          <w:rFonts w:hint="default" w:ascii="楷体" w:hAnsi="楷体" w:eastAsia="楷体" w:cs="楷体"/>
          <w:b w:val="0"/>
          <w:bCs w:val="0"/>
          <w:kern w:val="0"/>
          <w:sz w:val="32"/>
          <w:szCs w:val="32"/>
          <w:lang w:val="en-US" w:eastAsia="zh-CN" w:bidi="ar"/>
        </w:rPr>
        <w:t>习</w:t>
      </w:r>
      <w:r>
        <w:rPr>
          <w:rFonts w:hint="eastAsia" w:ascii="楷体" w:hAnsi="楷体" w:eastAsia="楷体" w:cs="楷体"/>
          <w:b w:val="0"/>
          <w:bCs w:val="0"/>
          <w:kern w:val="0"/>
          <w:sz w:val="32"/>
          <w:szCs w:val="32"/>
          <w:lang w:val="en-US" w:eastAsia="zh-CN" w:bidi="ar"/>
        </w:rPr>
        <w:t>。</w:t>
      </w:r>
      <w:r>
        <w:rPr>
          <w:rFonts w:hint="default" w:ascii="仿宋_GB2312" w:hAnsi="仿宋_GB2312" w:eastAsia="仿宋_GB2312" w:cs="仿宋_GB2312"/>
          <w:b w:val="0"/>
          <w:bCs w:val="0"/>
          <w:color w:val="auto"/>
          <w:kern w:val="2"/>
          <w:sz w:val="32"/>
          <w:szCs w:val="32"/>
          <w:lang w:val="en-US" w:eastAsia="zh-CN" w:bidi="ar-SA"/>
        </w:rPr>
        <w:t>近日，中央组织部在北京以电视电话会议形式召开基层党建工作重点任务推进会，</w:t>
      </w:r>
      <w:r>
        <w:rPr>
          <w:rFonts w:hint="eastAsia" w:ascii="仿宋_GB2312" w:hAnsi="仿宋_GB2312" w:eastAsia="仿宋_GB2312" w:cs="仿宋_GB2312"/>
          <w:b w:val="0"/>
          <w:bCs w:val="0"/>
          <w:color w:val="auto"/>
          <w:kern w:val="2"/>
          <w:sz w:val="32"/>
          <w:szCs w:val="32"/>
          <w:lang w:val="en-US" w:eastAsia="zh-CN" w:bidi="ar-SA"/>
        </w:rPr>
        <w:t>深入贯彻党的二十大和二十届历次全会精神，认真落实四中全会部署，全面贯彻习近平总书记关于党的建设的重要思想、关于党的自我革命的重要思想，落实全国组织部长会议要求，统筹推进各领域基层党建工作年度重点任务。各基层党组织要通过第一议题、党委理论学习中心组集体学习、“三会一课”、主题党日等形式</w:t>
      </w:r>
      <w:r>
        <w:rPr>
          <w:rFonts w:hint="default" w:ascii="仿宋_GB2312" w:hAnsi="仿宋_GB2312" w:eastAsia="仿宋_GB2312" w:cs="仿宋_GB2312"/>
          <w:b w:val="0"/>
          <w:bCs w:val="0"/>
          <w:color w:val="auto"/>
          <w:kern w:val="2"/>
          <w:sz w:val="32"/>
          <w:szCs w:val="32"/>
          <w:lang w:val="en-US" w:eastAsia="zh-CN" w:bidi="ar-SA"/>
        </w:rPr>
        <w:t>组织学习，深刻领会会议精神，结合各自工作实际抓好贯彻落实。</w:t>
      </w:r>
    </w:p>
    <w:p w14:paraId="5DFAE56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 w:hAnsi="楷体" w:eastAsia="楷体" w:cs="楷体"/>
          <w:b w:val="0"/>
          <w:bCs w:val="0"/>
          <w:kern w:val="0"/>
          <w:sz w:val="32"/>
          <w:szCs w:val="32"/>
          <w:lang w:val="en-US" w:eastAsia="zh-CN" w:bidi="ar"/>
        </w:rPr>
        <w:t>7.深化开展“当先锋、作表率”主题实践活动。</w:t>
      </w:r>
      <w:r>
        <w:rPr>
          <w:rFonts w:hint="default" w:ascii="仿宋_GB2312" w:hAnsi="仿宋_GB2312" w:eastAsia="仿宋_GB2312" w:cs="仿宋_GB2312"/>
          <w:b w:val="0"/>
          <w:bCs w:val="0"/>
          <w:color w:val="auto"/>
          <w:kern w:val="2"/>
          <w:sz w:val="32"/>
          <w:szCs w:val="32"/>
          <w:lang w:val="en-US" w:eastAsia="zh-CN" w:bidi="ar-SA"/>
        </w:rPr>
        <w:t>各基层党组织要严格按照学校</w:t>
      </w:r>
      <w:r>
        <w:rPr>
          <w:rFonts w:hint="eastAsia" w:ascii="仿宋_GB2312" w:hAnsi="仿宋_GB2312" w:eastAsia="仿宋_GB2312" w:cs="仿宋_GB2312"/>
          <w:b w:val="0"/>
          <w:bCs w:val="0"/>
          <w:color w:val="auto"/>
          <w:kern w:val="2"/>
          <w:sz w:val="32"/>
          <w:szCs w:val="32"/>
          <w:lang w:val="en-US" w:eastAsia="zh-CN" w:bidi="ar-SA"/>
        </w:rPr>
        <w:t>《关于在全校党员中开展“</w:t>
      </w:r>
      <w:r>
        <w:rPr>
          <w:rFonts w:hint="default" w:ascii="仿宋_GB2312" w:hAnsi="仿宋_GB2312" w:eastAsia="仿宋_GB2312" w:cs="仿宋_GB2312"/>
          <w:b w:val="0"/>
          <w:bCs w:val="0"/>
          <w:color w:val="auto"/>
          <w:kern w:val="2"/>
          <w:sz w:val="32"/>
          <w:szCs w:val="32"/>
          <w:lang w:val="en-US" w:eastAsia="zh-CN" w:bidi="ar-SA"/>
        </w:rPr>
        <w:t>当先锋、作表率</w:t>
      </w:r>
      <w:r>
        <w:rPr>
          <w:rFonts w:hint="eastAsia" w:ascii="仿宋_GB2312" w:hAnsi="仿宋_GB2312" w:eastAsia="仿宋_GB2312" w:cs="仿宋_GB2312"/>
          <w:b w:val="0"/>
          <w:bCs w:val="0"/>
          <w:color w:val="auto"/>
          <w:kern w:val="2"/>
          <w:sz w:val="32"/>
          <w:szCs w:val="32"/>
          <w:lang w:val="en-US" w:eastAsia="zh-CN" w:bidi="ar-SA"/>
        </w:rPr>
        <w:t>”实践活动的通知》（组织函</w:t>
      </w:r>
      <w:r>
        <w:rPr>
          <w:rFonts w:hint="default" w:ascii="仿宋_GB2312" w:hAnsi="仿宋_GB2312" w:eastAsia="仿宋_GB2312" w:cs="仿宋_GB2312"/>
          <w:b w:val="0"/>
          <w:bCs w:val="0"/>
          <w:color w:val="auto"/>
          <w:kern w:val="2"/>
          <w:sz w:val="32"/>
          <w:szCs w:val="32"/>
          <w:lang w:val="en-US" w:eastAsia="zh-CN" w:bidi="ar-SA"/>
        </w:rPr>
        <w:t>〔2023〕22号</w:t>
      </w:r>
      <w:r>
        <w:rPr>
          <w:rFonts w:hint="eastAsia" w:ascii="仿宋_GB2312" w:hAnsi="仿宋_GB2312" w:eastAsia="仿宋_GB2312" w:cs="仿宋_GB2312"/>
          <w:b w:val="0"/>
          <w:bCs w:val="0"/>
          <w:color w:val="auto"/>
          <w:kern w:val="2"/>
          <w:sz w:val="32"/>
          <w:szCs w:val="32"/>
          <w:lang w:val="en-US" w:eastAsia="zh-CN" w:bidi="ar-SA"/>
        </w:rPr>
        <w:t>）要求</w:t>
      </w:r>
      <w:r>
        <w:rPr>
          <w:rFonts w:hint="default" w:ascii="仿宋_GB2312" w:hAnsi="仿宋_GB2312" w:eastAsia="仿宋_GB2312" w:cs="仿宋_GB2312"/>
          <w:b w:val="0"/>
          <w:bCs w:val="0"/>
          <w:color w:val="auto"/>
          <w:kern w:val="2"/>
          <w:sz w:val="32"/>
          <w:szCs w:val="32"/>
          <w:lang w:val="en-US" w:eastAsia="zh-CN" w:bidi="ar-SA"/>
        </w:rPr>
        <w:t>，将此项活动作为发挥党员先锋模范作用的常态化抓手，紧密结合树立和践行正确政绩观学习教育，紧扣学校中心工作和高质量发展</w:t>
      </w:r>
      <w:r>
        <w:rPr>
          <w:rFonts w:hint="default" w:ascii="仿宋_GB2312" w:hAnsi="仿宋_GB2312" w:eastAsia="仿宋_GB2312" w:cs="仿宋_GB2312"/>
          <w:b w:val="0"/>
          <w:bCs w:val="0"/>
          <w:color w:val="auto"/>
          <w:kern w:val="2"/>
          <w:sz w:val="32"/>
          <w:szCs w:val="32"/>
          <w:highlight w:val="none"/>
          <w:lang w:val="en-US" w:eastAsia="zh-CN" w:bidi="ar-SA"/>
        </w:rPr>
        <w:t>任务，以</w:t>
      </w:r>
      <w:r>
        <w:rPr>
          <w:rFonts w:hint="eastAsia" w:ascii="仿宋_GB2312" w:hAnsi="仿宋_GB2312" w:eastAsia="仿宋_GB2312" w:cs="仿宋_GB2312"/>
          <w:b w:val="0"/>
          <w:bCs w:val="0"/>
          <w:color w:val="auto"/>
          <w:kern w:val="2"/>
          <w:sz w:val="32"/>
          <w:szCs w:val="32"/>
          <w:highlight w:val="none"/>
          <w:lang w:val="en-US" w:eastAsia="zh-CN" w:bidi="ar-SA"/>
        </w:rPr>
        <w:t>70周年</w:t>
      </w:r>
      <w:r>
        <w:rPr>
          <w:rFonts w:hint="default" w:ascii="仿宋_GB2312" w:hAnsi="仿宋_GB2312" w:eastAsia="仿宋_GB2312" w:cs="仿宋_GB2312"/>
          <w:b w:val="0"/>
          <w:bCs w:val="0"/>
          <w:color w:val="auto"/>
          <w:kern w:val="2"/>
          <w:sz w:val="32"/>
          <w:szCs w:val="32"/>
          <w:highlight w:val="none"/>
          <w:lang w:val="en-US" w:eastAsia="zh-CN" w:bidi="ar-SA"/>
        </w:rPr>
        <w:t>校庆为契机</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结合不同群体党员实际，通过设</w:t>
      </w:r>
      <w:bookmarkStart w:id="0" w:name="_GoBack"/>
      <w:bookmarkEnd w:id="0"/>
      <w:r>
        <w:rPr>
          <w:rFonts w:hint="default" w:ascii="仿宋_GB2312" w:hAnsi="仿宋_GB2312" w:eastAsia="仿宋_GB2312" w:cs="仿宋_GB2312"/>
          <w:b w:val="0"/>
          <w:bCs w:val="0"/>
          <w:color w:val="auto"/>
          <w:kern w:val="2"/>
          <w:sz w:val="32"/>
          <w:szCs w:val="32"/>
          <w:highlight w:val="none"/>
          <w:lang w:val="en-US" w:eastAsia="zh-CN" w:bidi="ar-SA"/>
        </w:rPr>
        <w:t>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14:paraId="03AF7BE4">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仿宋_GB2312" w:hAnsi="仿宋_GB2312" w:eastAsia="仿宋_GB2312" w:cs="仿宋_GB2312"/>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8.其他内容。</w:t>
      </w:r>
      <w:r>
        <w:rPr>
          <w:rFonts w:hint="eastAsia" w:ascii="仿宋_GB2312" w:hAnsi="仿宋_GB2312" w:eastAsia="仿宋_GB2312" w:cs="仿宋_GB2312"/>
          <w:b w:val="0"/>
          <w:bCs w:val="0"/>
          <w:kern w:val="0"/>
          <w:sz w:val="32"/>
          <w:szCs w:val="32"/>
          <w:lang w:val="en-US" w:eastAsia="zh-CN" w:bidi="ar"/>
        </w:rPr>
        <w:t>各基层党组织要结合工作实际，及时做好党中央决策部署、省委工作要求和学校重大安排的学习贯彻落实。</w:t>
      </w:r>
    </w:p>
    <w:p w14:paraId="1482FBB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pPr>
      <w:r>
        <w:rPr>
          <w:rFonts w:hint="eastAsia" w:ascii="黑体" w:hAnsi="黑体" w:eastAsia="黑体" w:cs="黑体"/>
          <w:b w:val="0"/>
          <w:bCs w:val="0"/>
          <w:sz w:val="32"/>
          <w:szCs w:val="32"/>
          <w:lang w:val="en-US" w:eastAsia="zh-CN"/>
        </w:rPr>
        <w:t>二、学习参考</w:t>
      </w:r>
    </w:p>
    <w:p w14:paraId="298B52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1.习近平给四所交通大学全体师生回信强调 传承弘扬西迁精神聚焦国家重大战略需求 为建设教育强国科技强国人才强国</w:t>
      </w:r>
      <w:r>
        <w:rPr>
          <w:rFonts w:hint="eastAsia" w:ascii="楷体" w:hAnsi="楷体" w:eastAsia="楷体" w:cs="楷体"/>
          <w:b w:val="0"/>
          <w:bCs w:val="0"/>
          <w:kern w:val="0"/>
          <w:sz w:val="32"/>
          <w:szCs w:val="32"/>
          <w:lang w:val="en-US" w:eastAsia="zh-CN" w:bidi="ar"/>
        </w:rPr>
        <w:br w:type="textWrapping"/>
      </w:r>
      <w:r>
        <w:rPr>
          <w:rFonts w:hint="eastAsia" w:ascii="楷体" w:hAnsi="楷体" w:eastAsia="楷体" w:cs="楷体"/>
          <w:b w:val="0"/>
          <w:bCs w:val="0"/>
          <w:kern w:val="0"/>
          <w:sz w:val="32"/>
          <w:szCs w:val="32"/>
          <w:lang w:val="en-US" w:eastAsia="zh-CN" w:bidi="ar"/>
        </w:rPr>
        <w:t>作出新贡献</w:t>
      </w:r>
    </w:p>
    <w:p w14:paraId="16484F5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b w:val="0"/>
          <w:bCs w:val="0"/>
          <w:kern w:val="0"/>
          <w:sz w:val="32"/>
          <w:szCs w:val="32"/>
          <w:lang w:val="en-US" w:eastAsia="zh-CN" w:bidi="ar"/>
        </w:rPr>
      </w:pPr>
      <w:r>
        <w:rPr>
          <w:rFonts w:hint="eastAsia" w:ascii="仿宋_GB2312" w:hAnsi="仿宋_GB2312" w:eastAsia="仿宋_GB2312" w:cs="仿宋_GB2312"/>
          <w:b w:val="0"/>
          <w:bCs w:val="0"/>
          <w:kern w:val="2"/>
          <w:sz w:val="32"/>
          <w:szCs w:val="32"/>
          <w:lang w:val="en-US" w:eastAsia="zh-CN" w:bidi="ar-SA"/>
        </w:rPr>
        <w:t>（https://www.xuexi.cn/lgpage/detail/index.html?id=9509591642660906066&amp;item_id=9509591642660906066）</w:t>
      </w:r>
    </w:p>
    <w:p w14:paraId="614514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2.习近平：推动全民阅读，建设书香社会</w:t>
      </w:r>
    </w:p>
    <w:p w14:paraId="588FCC5A">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（https://www.gov.cn/yaowen/liebiao/202604/content_7065663.htm）</w:t>
      </w:r>
    </w:p>
    <w:p w14:paraId="5D6D85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0"/>
          <w:sz w:val="32"/>
          <w:szCs w:val="32"/>
          <w:lang w:val="en-US" w:eastAsia="zh-CN" w:bidi="ar"/>
        </w:rPr>
        <w:t>3.《求是》杂志发表习近平总书记重要文章《在省部级主要领导干部学习贯彻党的二十届四中全会精神专题研讨班上的讲话》</w:t>
      </w:r>
    </w:p>
    <w:p w14:paraId="1B3F28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（https://www.xuexi.cn/lgpage/detail/index.html?id=17167000359606584158&amp;item_id=17167000359606584158）</w:t>
      </w:r>
    </w:p>
    <w:p w14:paraId="390E56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4.树立和践行正确政绩观学习教育部分学习材料</w:t>
      </w:r>
    </w:p>
    <w:p w14:paraId="7D3057E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（1）怀进鹏在上海交通大学调研树立和践行正确政绩观学习教育开展情况            </w:t>
      </w:r>
    </w:p>
    <w:p w14:paraId="2752C61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（http://www.moe.gov.cn/jyb_xwfb/gzdt_gzdt/moe_1485/202605/t20260501_1435346.html）</w:t>
      </w:r>
    </w:p>
    <w:p w14:paraId="76EF7A4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（2）党的建设也要树立正确政绩观</w:t>
      </w:r>
    </w:p>
    <w:p w14:paraId="6DDEC2C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https://mp.weixin.qq.com/s/R-9FXpxz4wWuLWsHXd-7Aw</w:t>
      </w:r>
      <w:r>
        <w:rPr>
          <w:rFonts w:hint="eastAsia" w:ascii="仿宋_GB2312" w:hAnsi="仿宋_GB2312" w:eastAsia="仿宋_GB2312" w:cs="仿宋_GB2312"/>
          <w:b w:val="0"/>
          <w:bCs w:val="0"/>
          <w:kern w:val="2"/>
          <w:sz w:val="32"/>
          <w:szCs w:val="32"/>
          <w:lang w:val="en-US" w:eastAsia="zh-CN" w:bidi="ar-SA"/>
        </w:rPr>
        <w:t>）</w:t>
      </w:r>
    </w:p>
    <w:p w14:paraId="3755964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5.国家安全教育部分学习材料</w:t>
      </w:r>
    </w:p>
    <w:p w14:paraId="195B59A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（1）为中国式现代化提供坚强安全保障——习近平总书记关于总体国家安全观重要论述的生动实践</w:t>
      </w:r>
    </w:p>
    <w:p w14:paraId="219FD6B2">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fldChar w:fldCharType="begin"/>
      </w:r>
      <w:r>
        <w:rPr>
          <w:rFonts w:hint="eastAsia" w:ascii="仿宋_GB2312" w:hAnsi="仿宋_GB2312" w:eastAsia="仿宋_GB2312" w:cs="仿宋_GB2312"/>
          <w:b w:val="0"/>
          <w:bCs w:val="0"/>
          <w:kern w:val="2"/>
          <w:sz w:val="32"/>
          <w:szCs w:val="32"/>
          <w:lang w:val="en-US" w:eastAsia="zh-CN" w:bidi="ar-SA"/>
        </w:rPr>
        <w:instrText xml:space="preserve"> HYPERLINK "https://mp.weixin.qq.com/s?__biz=MzA3NTE5MzQzMA==&amp;mid=2657606111&amp;idx=1&amp;sn=89a584d076695701aead11222fd1c217&amp;scene=21" \l "wechat_redirect" \t "https://mp.weixin.qq.com/_blank" </w:instrText>
      </w:r>
      <w:r>
        <w:rPr>
          <w:rFonts w:hint="eastAsia" w:ascii="仿宋_GB2312" w:hAnsi="仿宋_GB2312" w:eastAsia="仿宋_GB2312" w:cs="仿宋_GB2312"/>
          <w:b w:val="0"/>
          <w:bCs w:val="0"/>
          <w:kern w:val="2"/>
          <w:sz w:val="32"/>
          <w:szCs w:val="32"/>
          <w:lang w:val="en-US" w:eastAsia="zh-CN" w:bidi="ar-SA"/>
        </w:rPr>
        <w:fldChar w:fldCharType="separate"/>
      </w:r>
      <w:r>
        <w:rPr>
          <w:rFonts w:hint="eastAsia" w:ascii="仿宋_GB2312" w:hAnsi="仿宋_GB2312" w:eastAsia="仿宋_GB2312" w:cs="仿宋_GB2312"/>
          <w:b w:val="0"/>
          <w:bCs w:val="0"/>
          <w:kern w:val="2"/>
          <w:sz w:val="32"/>
          <w:szCs w:val="32"/>
          <w:lang w:val="en-US" w:eastAsia="zh-CN" w:bidi="ar-SA"/>
        </w:rPr>
        <w:t>https://mp.weixin.qq.com/s/UqBRJ5TdDqmliKD53IDKJg</w:t>
      </w:r>
      <w:r>
        <w:rPr>
          <w:rFonts w:hint="eastAsia" w:ascii="仿宋_GB2312" w:hAnsi="仿宋_GB2312" w:eastAsia="仿宋_GB2312" w:cs="仿宋_GB2312"/>
          <w:b w:val="0"/>
          <w:bCs w:val="0"/>
          <w:kern w:val="2"/>
          <w:sz w:val="32"/>
          <w:szCs w:val="32"/>
          <w:lang w:val="en-US" w:eastAsia="zh-CN" w:bidi="ar-SA"/>
        </w:rPr>
        <w:fldChar w:fldCharType="end"/>
      </w:r>
      <w:r>
        <w:rPr>
          <w:rFonts w:hint="eastAsia" w:ascii="仿宋_GB2312" w:hAnsi="仿宋_GB2312" w:eastAsia="仿宋_GB2312" w:cs="仿宋_GB2312"/>
          <w:b w:val="0"/>
          <w:bCs w:val="0"/>
          <w:kern w:val="2"/>
          <w:sz w:val="32"/>
          <w:szCs w:val="32"/>
          <w:lang w:val="en-US" w:eastAsia="zh-CN" w:bidi="ar-SA"/>
        </w:rPr>
        <w:t>）</w:t>
      </w:r>
    </w:p>
    <w:p w14:paraId="07EDFE9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（2）新时代的中国国家安全</w:t>
      </w:r>
    </w:p>
    <w:p w14:paraId="4C73B8A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（https://www.gov.cn/zhengce/202505/content_7023405.htm）</w:t>
      </w:r>
    </w:p>
    <w:p w14:paraId="7BBC836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（3）《中华人民共和国国家安全法》（主席令第二十九号）</w:t>
      </w:r>
    </w:p>
    <w:p w14:paraId="08417484">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（https://www.gov.cn/zhengce/2015-07/01/content_2893902.htm）</w:t>
      </w:r>
    </w:p>
    <w:p w14:paraId="0D9D6ED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（4）《网络数据安全管理条例》（中华人民共和国国务院令第790号）</w:t>
      </w:r>
    </w:p>
    <w:p w14:paraId="288487E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（https://www.gov.cn/zhengce/zhengceku/202409/content_6977767.htm）</w:t>
      </w:r>
    </w:p>
    <w:p w14:paraId="01DB8B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楷体" w:hAnsi="楷体" w:eastAsia="楷体" w:cs="楷体"/>
          <w:b w:val="0"/>
          <w:bCs w:val="0"/>
          <w:kern w:val="0"/>
          <w:sz w:val="32"/>
          <w:szCs w:val="32"/>
          <w:lang w:val="en-US" w:eastAsia="zh-CN" w:bidi="ar"/>
        </w:rPr>
      </w:pPr>
      <w:r>
        <w:rPr>
          <w:rFonts w:hint="eastAsia" w:ascii="楷体" w:hAnsi="楷体" w:eastAsia="楷体" w:cs="楷体"/>
          <w:b w:val="0"/>
          <w:bCs w:val="0"/>
          <w:kern w:val="0"/>
          <w:sz w:val="32"/>
          <w:szCs w:val="32"/>
          <w:lang w:val="en-US" w:eastAsia="zh-CN" w:bidi="ar"/>
        </w:rPr>
        <w:t>6.</w:t>
      </w:r>
      <w:r>
        <w:rPr>
          <w:rFonts w:hint="default" w:ascii="楷体" w:hAnsi="楷体" w:eastAsia="楷体" w:cs="楷体"/>
          <w:b w:val="0"/>
          <w:bCs w:val="0"/>
          <w:kern w:val="0"/>
          <w:sz w:val="32"/>
          <w:szCs w:val="32"/>
          <w:lang w:val="en-US" w:eastAsia="zh-CN" w:bidi="ar"/>
        </w:rPr>
        <w:t>中组部基层党建工作重点任务推进会</w:t>
      </w:r>
      <w:r>
        <w:rPr>
          <w:rFonts w:hint="eastAsia" w:ascii="楷体" w:hAnsi="楷体" w:eastAsia="楷体" w:cs="楷体"/>
          <w:b w:val="0"/>
          <w:bCs w:val="0"/>
          <w:kern w:val="0"/>
          <w:sz w:val="32"/>
          <w:szCs w:val="32"/>
          <w:lang w:val="en-US" w:eastAsia="zh-CN" w:bidi="ar"/>
        </w:rPr>
        <w:t>部分学</w:t>
      </w:r>
      <w:r>
        <w:rPr>
          <w:rFonts w:hint="default" w:ascii="楷体" w:hAnsi="楷体" w:eastAsia="楷体" w:cs="楷体"/>
          <w:b w:val="0"/>
          <w:bCs w:val="0"/>
          <w:kern w:val="0"/>
          <w:sz w:val="32"/>
          <w:szCs w:val="32"/>
          <w:lang w:val="en-US" w:eastAsia="zh-CN" w:bidi="ar"/>
        </w:rPr>
        <w:t>习</w:t>
      </w:r>
      <w:r>
        <w:rPr>
          <w:rFonts w:hint="eastAsia" w:ascii="楷体" w:hAnsi="楷体" w:eastAsia="楷体" w:cs="楷体"/>
          <w:b w:val="0"/>
          <w:bCs w:val="0"/>
          <w:kern w:val="0"/>
          <w:sz w:val="32"/>
          <w:szCs w:val="32"/>
          <w:lang w:val="en-US" w:eastAsia="zh-CN" w:bidi="ar"/>
        </w:rPr>
        <w:t>材料</w:t>
      </w:r>
    </w:p>
    <w:p w14:paraId="7446269D">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（1）中组部召开基层党建工作重点任务推进会</w:t>
      </w:r>
    </w:p>
    <w:p w14:paraId="2F37047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（https://www.12371.cn/2026/04/21/ARTI1776740565125127.shtml）</w:t>
      </w:r>
    </w:p>
    <w:p w14:paraId="43C30B4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（2）牢固树立大抓基层的鲜明导向 统筹推进各领域基层党组织和党员队伍建设</w:t>
      </w:r>
    </w:p>
    <w:p w14:paraId="1DB009D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（https://www.12371.cn/2026/04/21/ARTI1776740786656135.shtml）</w:t>
      </w:r>
    </w:p>
    <w:p w14:paraId="5C2B863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p>
    <w:p w14:paraId="242385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pPr>
      <w:r>
        <w:rPr>
          <w:rFonts w:hint="eastAsia" w:ascii="仿宋_GB2312" w:hAnsi="仿宋_GB2312" w:eastAsia="仿宋_GB2312" w:cs="仿宋_GB2312"/>
          <w:kern w:val="2"/>
          <w:sz w:val="32"/>
          <w:szCs w:val="32"/>
          <w:lang w:val="en-US" w:eastAsia="zh-CN" w:bidi="ar-SA"/>
        </w:rPr>
        <w:t>各二级党委要结合组织生活指南，统筹推进各党组织党员经常性教育学习计划，指导所辖党组织和党员高质量开展党的组织生活，要坚持线上与线下相结合、学理论与重实践相结合，用好用足用活有效阵地，切实提升党内政治生活质效；要树牢党建与业务一体推进、深度融合的理念，结合学科专业特点精心设计组织生活内容，创新探索“双向研讨”机制，切实增强党内政治生活的吸引力和实效性。</w:t>
      </w:r>
    </w:p>
    <w:sectPr>
      <w:footerReference r:id="rId3" w:type="default"/>
      <w:pgSz w:w="11906" w:h="16838"/>
      <w:pgMar w:top="1417" w:right="1417" w:bottom="1417" w:left="141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139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4DB4A">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64DB4A">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7D58"/>
    <w:rsid w:val="01057174"/>
    <w:rsid w:val="01C42B8B"/>
    <w:rsid w:val="03C55E5C"/>
    <w:rsid w:val="04BE30ED"/>
    <w:rsid w:val="0972418C"/>
    <w:rsid w:val="09FE75F3"/>
    <w:rsid w:val="0A1D552E"/>
    <w:rsid w:val="0AA957CD"/>
    <w:rsid w:val="0B8D66E4"/>
    <w:rsid w:val="0C0C18D2"/>
    <w:rsid w:val="0C9413AC"/>
    <w:rsid w:val="0DDF2AFB"/>
    <w:rsid w:val="0E825EB7"/>
    <w:rsid w:val="0F3B5E84"/>
    <w:rsid w:val="0F4C0664"/>
    <w:rsid w:val="0F917E25"/>
    <w:rsid w:val="10233173"/>
    <w:rsid w:val="11050ACA"/>
    <w:rsid w:val="13E56991"/>
    <w:rsid w:val="148461AA"/>
    <w:rsid w:val="167A3A75"/>
    <w:rsid w:val="182E0907"/>
    <w:rsid w:val="18F16E26"/>
    <w:rsid w:val="198033E4"/>
    <w:rsid w:val="1A2226ED"/>
    <w:rsid w:val="1A4F32D5"/>
    <w:rsid w:val="1A7457FC"/>
    <w:rsid w:val="1A997D27"/>
    <w:rsid w:val="1D59284C"/>
    <w:rsid w:val="1F1840BF"/>
    <w:rsid w:val="1FE3205D"/>
    <w:rsid w:val="21B31E7D"/>
    <w:rsid w:val="24C30EA1"/>
    <w:rsid w:val="24D1310E"/>
    <w:rsid w:val="26101CBE"/>
    <w:rsid w:val="26F26D41"/>
    <w:rsid w:val="276D351B"/>
    <w:rsid w:val="27F03E2A"/>
    <w:rsid w:val="28F306BC"/>
    <w:rsid w:val="29E7300B"/>
    <w:rsid w:val="2CA43435"/>
    <w:rsid w:val="2CAA14C7"/>
    <w:rsid w:val="2D4B565F"/>
    <w:rsid w:val="2E103D4D"/>
    <w:rsid w:val="2E9C2616"/>
    <w:rsid w:val="2EBF4557"/>
    <w:rsid w:val="2ECF6A3D"/>
    <w:rsid w:val="2F5B6476"/>
    <w:rsid w:val="303D70EA"/>
    <w:rsid w:val="3135465C"/>
    <w:rsid w:val="315947EF"/>
    <w:rsid w:val="31D71BB7"/>
    <w:rsid w:val="322B7D76"/>
    <w:rsid w:val="33185FE3"/>
    <w:rsid w:val="336B25B7"/>
    <w:rsid w:val="33B621AB"/>
    <w:rsid w:val="34D85340"/>
    <w:rsid w:val="34E22D4D"/>
    <w:rsid w:val="350C3926"/>
    <w:rsid w:val="35AB75E3"/>
    <w:rsid w:val="37CE75B8"/>
    <w:rsid w:val="389E09C9"/>
    <w:rsid w:val="38D46E50"/>
    <w:rsid w:val="3A2B6F44"/>
    <w:rsid w:val="3AD76784"/>
    <w:rsid w:val="3AE8273F"/>
    <w:rsid w:val="3B53405D"/>
    <w:rsid w:val="3C823306"/>
    <w:rsid w:val="3CBE6633"/>
    <w:rsid w:val="3E2826A4"/>
    <w:rsid w:val="3E614CE2"/>
    <w:rsid w:val="3E665077"/>
    <w:rsid w:val="42206C63"/>
    <w:rsid w:val="4554734F"/>
    <w:rsid w:val="46391C12"/>
    <w:rsid w:val="463D7533"/>
    <w:rsid w:val="464253F9"/>
    <w:rsid w:val="47F646ED"/>
    <w:rsid w:val="48D662CD"/>
    <w:rsid w:val="499E39DA"/>
    <w:rsid w:val="4AA87C3B"/>
    <w:rsid w:val="4E324158"/>
    <w:rsid w:val="4EDD3783"/>
    <w:rsid w:val="4EDF237F"/>
    <w:rsid w:val="528B0983"/>
    <w:rsid w:val="531E7B67"/>
    <w:rsid w:val="53CF08F5"/>
    <w:rsid w:val="555D3FFE"/>
    <w:rsid w:val="557547C5"/>
    <w:rsid w:val="58BF28DA"/>
    <w:rsid w:val="58F033DB"/>
    <w:rsid w:val="5BDD5DA4"/>
    <w:rsid w:val="5E9071F2"/>
    <w:rsid w:val="5EA66A16"/>
    <w:rsid w:val="5F2D41D5"/>
    <w:rsid w:val="5FD21144"/>
    <w:rsid w:val="62600C89"/>
    <w:rsid w:val="64055F8C"/>
    <w:rsid w:val="654523B9"/>
    <w:rsid w:val="66383CCB"/>
    <w:rsid w:val="66ED2D08"/>
    <w:rsid w:val="676076D1"/>
    <w:rsid w:val="69690D6B"/>
    <w:rsid w:val="696F0988"/>
    <w:rsid w:val="6A31115D"/>
    <w:rsid w:val="6AFB525C"/>
    <w:rsid w:val="6D4B0788"/>
    <w:rsid w:val="6E922B12"/>
    <w:rsid w:val="7000707A"/>
    <w:rsid w:val="7089584F"/>
    <w:rsid w:val="709B37D5"/>
    <w:rsid w:val="72F35B4A"/>
    <w:rsid w:val="741B5358"/>
    <w:rsid w:val="74842EFD"/>
    <w:rsid w:val="74D67FBD"/>
    <w:rsid w:val="76377AFB"/>
    <w:rsid w:val="769B0872"/>
    <w:rsid w:val="77D630EC"/>
    <w:rsid w:val="78BA4D63"/>
    <w:rsid w:val="78C37D6C"/>
    <w:rsid w:val="795135CA"/>
    <w:rsid w:val="7B8D37DB"/>
    <w:rsid w:val="7BA43E85"/>
    <w:rsid w:val="7D384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标题 1 Char"/>
    <w:link w:val="2"/>
    <w:qFormat/>
    <w:locked/>
    <w:uiPriority w:val="99"/>
    <w:rPr>
      <w:rFonts w:ascii="Times New Roman" w:hAnsi="Times New Roman" w:eastAsia="楷体" w:cs="宋体"/>
      <w:b/>
      <w:bCs/>
      <w:kern w:val="36"/>
      <w:sz w:val="32"/>
      <w:szCs w:val="48"/>
      <w:lang w:val="en-US" w:eastAsia="zh-CN" w:bidi="ar-SA"/>
    </w:rPr>
  </w:style>
  <w:style w:type="character" w:customStyle="1" w:styleId="15">
    <w:name w:val="fontstyle01"/>
    <w:basedOn w:val="10"/>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5db67364-7ae7-4e86-8f63-b5e54d5cd5ad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6CF9C285</paraID>
      <start>4</start>
      <end>5</end>
      <status>unmodified</status>
      <modifiedWord/>
      <trackRevisions>false</trackRevisions>
    </reviewItem>
    <reviewItem>
      <errorID>d0ed27d6-767a-4bb3-b699-05711926f9c4</errorID>
      <errorWord>探讨</errorWord>
      <group>L1_Word</group>
      <groupName>字词问题</groupName>
      <ability>L2_Typo</ability>
      <abilityName>字词错误</abilityName>
      <candidateList>
        <item>研讨</item>
      </candidateList>
      <explain/>
      <paraID>578FBAE1</paraID>
      <start>221</start>
      <end>223</end>
      <status>modified</status>
      <modifiedWord>研讨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86a1b5-329b-497a-947e-ba8a8de4a831}">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2585</Words>
  <Characters>3338</Characters>
  <Lines>0</Lines>
  <Paragraphs>0</Paragraphs>
  <TotalTime>40</TotalTime>
  <ScaleCrop>false</ScaleCrop>
  <LinksUpToDate>false</LinksUpToDate>
  <CharactersWithSpaces>3446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2024-11-28T08:44:00Z</dcterms:created>
  <dc:creator>Zhu</dc:creator>
  <cp:lastModifiedBy>王迪</cp:lastModifiedBy>
  <cp:lastPrinted>2026-04-03T02:22:00Z</cp:lastPrinted>
  <dcterms:modified xsi:type="dcterms:W3CDTF">2026-05-08T11:36:28Z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41212A6C215445108864FDB2E04755AA_12</vt:lpwstr>
  </property>
  <property fmtid="{D5CDD505-2E9C-101B-9397-08002B2CF9AE}" pid="4" name="KSOTemplateDocerSaveRecord">
    <vt:lpwstr>eyJoZGlkIjoiNTU0ZmIwYTQ3NzlmZGUxZmU3Zjk0M2IyZTNmM2IxNjAiLCJ1c2VySWQiOiI2MDYyNTg4OTcifQ==</vt:lpwstr>
  </property>
</Properties>
</file>